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042" w:rsidRDefault="00FA24B6" w:rsidP="009E0042">
      <w:pPr>
        <w:spacing w:line="360" w:lineRule="auto"/>
        <w:outlineLvl w:val="0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sz w:val="28"/>
          <w:szCs w:val="28"/>
        </w:rPr>
        <w:t>Conference</w:t>
      </w:r>
      <w:r w:rsidR="000A576B">
        <w:rPr>
          <w:rFonts w:ascii="Times New Roman" w:eastAsia="標楷體" w:hAnsi="Times New Roman" w:cs="Times New Roman" w:hint="eastAsia"/>
          <w:b/>
          <w:sz w:val="28"/>
          <w:szCs w:val="28"/>
        </w:rPr>
        <w:t xml:space="preserve"> </w:t>
      </w:r>
      <w:r w:rsidR="009E0042">
        <w:rPr>
          <w:rFonts w:ascii="Times New Roman" w:eastAsia="標楷體" w:hAnsi="Times New Roman" w:cs="Times New Roman" w:hint="eastAsia"/>
          <w:b/>
          <w:sz w:val="28"/>
          <w:szCs w:val="28"/>
        </w:rPr>
        <w:t>Program</w:t>
      </w:r>
      <w:r w:rsidR="009E0042">
        <w:rPr>
          <w:rFonts w:ascii="Times New Roman" w:eastAsia="標楷體" w:hAnsi="Times New Roman" w:cs="Times New Roman" w:hint="eastAsia"/>
          <w:b/>
          <w:sz w:val="28"/>
          <w:szCs w:val="28"/>
        </w:rPr>
        <w:t>：</w:t>
      </w:r>
    </w:p>
    <w:p w:rsidR="009E0042" w:rsidRPr="000F2645" w:rsidRDefault="009E0042" w:rsidP="009E0042">
      <w:pPr>
        <w:rPr>
          <w:rFonts w:ascii="Times New Roman" w:eastAsia="標楷體" w:hAnsi="Times New Roman" w:cs="Times New Roman"/>
          <w:sz w:val="22"/>
        </w:rPr>
      </w:pPr>
      <w:r w:rsidRPr="000F2645">
        <w:rPr>
          <w:rFonts w:ascii="Times New Roman" w:eastAsia="標楷體" w:hAnsi="Times New Roman" w:cs="Times New Roman"/>
          <w:sz w:val="22"/>
        </w:rPr>
        <w:t>First Day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418"/>
        <w:gridCol w:w="2268"/>
        <w:gridCol w:w="1701"/>
        <w:gridCol w:w="2126"/>
      </w:tblGrid>
      <w:tr w:rsidR="00DC0FCF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2018.5.4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DC0FCF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Time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min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Speech Topic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Speaker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</w:p>
        </w:tc>
      </w:tr>
      <w:tr w:rsidR="00A6542E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8:</w:t>
            </w:r>
            <w:r w:rsidR="001907D7"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0-8:</w:t>
            </w:r>
            <w:r w:rsidR="001907D7">
              <w:rPr>
                <w:rFonts w:ascii="Times New Roman" w:eastAsia="標楷體" w:hAnsi="Times New Roman" w:cs="Times New Roman" w:hint="eastAsia"/>
                <w:sz w:val="22"/>
              </w:rPr>
              <w:t>4</w:t>
            </w:r>
            <w:r w:rsidR="00D44984"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sz w:val="22"/>
              </w:rPr>
              <w:t>Conference Registration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A6542E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8:</w:t>
            </w:r>
            <w:r w:rsidR="001907D7">
              <w:rPr>
                <w:rFonts w:ascii="Times New Roman" w:eastAsia="標楷體" w:hAnsi="Times New Roman" w:cs="Times New Roman" w:hint="eastAsia"/>
                <w:sz w:val="22"/>
              </w:rPr>
              <w:t>45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9</w:t>
            </w:r>
            <w:r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1907D7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sz w:val="22"/>
              </w:rPr>
              <w:t>Opening Ceremony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9E0042" w:rsidRPr="000F2645" w:rsidTr="007D6189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color w:val="FFFFFF"/>
                <w:sz w:val="22"/>
              </w:rPr>
              <w:t>Plenary Lecture</w:t>
            </w:r>
          </w:p>
        </w:tc>
      </w:tr>
      <w:tr w:rsidR="00A6542E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803" w:rsidRPr="000F2645" w:rsidRDefault="000A576B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Chair: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803" w:rsidRPr="000F2645" w:rsidRDefault="000A576B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Gerrit Schüürmann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803" w:rsidRPr="000F2645" w:rsidRDefault="00A334C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9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03" w:rsidRPr="000F2645" w:rsidRDefault="00A01803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03" w:rsidRPr="000F2645" w:rsidRDefault="00A01803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A6542E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9</w:t>
            </w:r>
            <w:r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0-9:3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67688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VEGAHUB: introducing a new platform for read across, QSAR and prioritization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Benfenati, Emilio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Department of Environment and Health Sciences, </w:t>
            </w:r>
            <w:proofErr w:type="spellStart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Istituto</w:t>
            </w:r>
            <w:proofErr w:type="spellEnd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</w:t>
            </w:r>
            <w:proofErr w:type="spellStart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di</w:t>
            </w:r>
            <w:proofErr w:type="spellEnd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</w:t>
            </w:r>
            <w:proofErr w:type="spellStart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Ricerche</w:t>
            </w:r>
            <w:proofErr w:type="spellEnd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</w:t>
            </w:r>
            <w:proofErr w:type="spellStart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Farmacologiche</w:t>
            </w:r>
            <w:proofErr w:type="spellEnd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Mario </w:t>
            </w:r>
            <w:proofErr w:type="spellStart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Negri</w:t>
            </w:r>
            <w:proofErr w:type="spellEnd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, </w:t>
            </w:r>
            <w:r w:rsidRPr="00A23F48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Italy</w:t>
            </w:r>
          </w:p>
        </w:tc>
      </w:tr>
      <w:tr w:rsidR="00A6542E" w:rsidRPr="003E25E7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3E25E7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3E25E7">
              <w:rPr>
                <w:rFonts w:ascii="Times New Roman" w:eastAsia="標楷體" w:hAnsi="Times New Roman" w:cs="Times New Roman"/>
                <w:sz w:val="22"/>
              </w:rPr>
              <w:t>9:35-10:10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3E25E7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3E25E7">
              <w:rPr>
                <w:rFonts w:ascii="Times New Roman" w:eastAsia="標楷體" w:hAnsi="Times New Roman" w:cs="Times New Roman"/>
                <w:sz w:val="22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3E25E7" w:rsidRDefault="003E25E7" w:rsidP="005D0905">
            <w:pPr>
              <w:autoSpaceDE w:val="0"/>
              <w:autoSpaceDN w:val="0"/>
              <w:adjustRightIn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Computational methods for supporting risk assessment of ionic liquids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3E25E7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3E25E7">
              <w:rPr>
                <w:rFonts w:ascii="Times New Roman" w:hAnsi="Times New Roman" w:cs="Times New Roman"/>
                <w:sz w:val="22"/>
                <w:shd w:val="clear" w:color="auto" w:fill="FFFFFF"/>
              </w:rPr>
              <w:t>Puzyn, Tomasz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3E25E7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3E25E7">
              <w:rPr>
                <w:rFonts w:ascii="Times New Roman" w:hAnsi="Times New Roman" w:cs="Times New Roman"/>
                <w:sz w:val="22"/>
                <w:shd w:val="clear" w:color="auto" w:fill="FFFFFF"/>
              </w:rPr>
              <w:t xml:space="preserve">Faculty of Chemistry, University of Gdansk, </w:t>
            </w:r>
            <w:r w:rsidRPr="00A23F48">
              <w:rPr>
                <w:rFonts w:ascii="Times New Roman" w:hAnsi="Times New Roman" w:cs="Times New Roman"/>
                <w:i/>
                <w:sz w:val="22"/>
                <w:shd w:val="clear" w:color="auto" w:fill="FFFFFF"/>
              </w:rPr>
              <w:t>Poland</w:t>
            </w:r>
          </w:p>
        </w:tc>
      </w:tr>
      <w:tr w:rsidR="00A6542E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10:10-10: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Coffee Break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DC0FCF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2018.5.4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DC0FCF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Time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min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Speech Topic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Speaker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</w:p>
        </w:tc>
      </w:tr>
      <w:tr w:rsidR="00DC0FCF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  <w:r>
              <w:rPr>
                <w:rFonts w:ascii="Times New Roman" w:eastAsia="標楷體" w:hAnsi="Times New Roman" w:cs="Times New Roman"/>
                <w:color w:val="FFFF00"/>
                <w:sz w:val="22"/>
              </w:rPr>
              <w:t xml:space="preserve">Session </w:t>
            </w:r>
            <w:r w:rsidRPr="000F2645">
              <w:rPr>
                <w:rFonts w:ascii="Times New Roman" w:eastAsia="標楷體" w:hAnsi="Times New Roman" w:cs="Times New Roman"/>
                <w:color w:val="FFFF00"/>
                <w:sz w:val="22"/>
              </w:rPr>
              <w:t>I</w:t>
            </w:r>
            <w:r w:rsidR="00FD5015">
              <w:rPr>
                <w:rFonts w:ascii="Times New Roman" w:eastAsia="標楷體" w:hAnsi="Times New Roman" w:cs="Times New Roman" w:hint="eastAsia"/>
                <w:color w:val="FFFF00"/>
                <w:sz w:val="22"/>
              </w:rPr>
              <w:t xml:space="preserve"> - 1</w:t>
            </w:r>
            <w:r w:rsidRPr="000F2645">
              <w:rPr>
                <w:rFonts w:ascii="Times New Roman" w:eastAsia="標楷體" w:hAnsi="Times New Roman" w:cs="Times New Roman"/>
                <w:color w:val="FFFF00"/>
                <w:sz w:val="22"/>
              </w:rPr>
              <w:t xml:space="preserve">: </w:t>
            </w:r>
            <w:r w:rsidRPr="000F2645">
              <w:rPr>
                <w:rFonts w:ascii="Times New Roman" w:eastAsia="新細明體" w:hAnsi="Times New Roman" w:cs="Times New Roman"/>
                <w:bCs/>
                <w:color w:val="FFFF00"/>
                <w:kern w:val="0"/>
                <w:sz w:val="22"/>
              </w:rPr>
              <w:lastRenderedPageBreak/>
              <w:t>Computational Toxicology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</w:tr>
      <w:tr w:rsidR="00A6542E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3D" w:rsidRPr="000F2645" w:rsidRDefault="00A0543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lastRenderedPageBreak/>
              <w:t>Chair: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3D" w:rsidRPr="000F2645" w:rsidRDefault="003330F3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Ito Chao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3D" w:rsidRPr="000F2645" w:rsidRDefault="00A334C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5-1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43D" w:rsidRPr="000F2645" w:rsidRDefault="00A0543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43D" w:rsidRPr="000F2645" w:rsidRDefault="00A0543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A6542E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:25-1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Virtual screening of </w:t>
            </w:r>
            <w:proofErr w:type="spellStart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InterBioScreen</w:t>
            </w:r>
            <w:proofErr w:type="spellEnd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natural database in search of multi-target leads against Alzheimer’s disease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Roy, Kunal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Department of Pharmaceutical Technology, </w:t>
            </w:r>
            <w:proofErr w:type="spellStart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Jadavpur</w:t>
            </w:r>
            <w:proofErr w:type="spellEnd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University, </w:t>
            </w:r>
            <w:r w:rsidRPr="00A23F48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India</w:t>
            </w:r>
          </w:p>
        </w:tc>
      </w:tr>
      <w:tr w:rsidR="000A25F3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:5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Free online Danish (Q)SAR predictions database with &gt;600,000 substances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Wedebye, Eva Bay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Division of Diet, Disease Prevention and Toxicology, DTU Food, </w:t>
            </w:r>
            <w:r w:rsidRPr="00A23F48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Denmark</w:t>
            </w:r>
          </w:p>
        </w:tc>
      </w:tr>
      <w:tr w:rsidR="000A25F3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F3" w:rsidRPr="000F2645" w:rsidRDefault="000A25F3" w:rsidP="00503937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5-1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4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F3" w:rsidRPr="000F2645" w:rsidRDefault="000A25F3" w:rsidP="00503937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Analysing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ifferences of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imilar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olecules for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uning QSAR and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ead-across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r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esults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Gini, Giuseppina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the </w:t>
            </w:r>
            <w:proofErr w:type="spellStart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Politecnico</w:t>
            </w:r>
            <w:proofErr w:type="spellEnd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</w:t>
            </w:r>
            <w:proofErr w:type="spellStart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di</w:t>
            </w:r>
            <w:proofErr w:type="spellEnd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Milano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 xml:space="preserve">, </w:t>
            </w:r>
            <w:r w:rsidRPr="00A23F48">
              <w:rPr>
                <w:rFonts w:ascii="Times New Roman" w:hAnsi="Times New Roman" w:cs="Times New Roman" w:hint="eastAsia"/>
                <w:i/>
                <w:color w:val="000000"/>
                <w:sz w:val="22"/>
                <w:shd w:val="clear" w:color="auto" w:fill="FFFFFF"/>
              </w:rPr>
              <w:t>Italy</w:t>
            </w:r>
          </w:p>
        </w:tc>
      </w:tr>
      <w:tr w:rsidR="000A25F3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40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An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u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nified in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silico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odel for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robing the (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co-)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oxicity of </w:t>
            </w:r>
            <w:proofErr w:type="spellStart"/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n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anoparticles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955231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B06EE2">
              <w:rPr>
                <w:rFonts w:ascii="Times New Roman" w:hAnsi="Times New Roman" w:cs="Times New Roman"/>
                <w:sz w:val="22"/>
              </w:rPr>
              <w:t>Concu, Riccardo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5269B">
              <w:rPr>
                <w:rFonts w:ascii="Times New Roman" w:hAnsi="Times New Roman" w:cs="Times New Roman"/>
                <w:sz w:val="22"/>
                <w:shd w:val="clear" w:color="auto" w:fill="FFFFFF"/>
              </w:rPr>
              <w:t>REQUIMTE</w:t>
            </w:r>
            <w:r>
              <w:rPr>
                <w:rFonts w:ascii="Times New Roman" w:hAnsi="Times New Roman" w:cs="Times New Roman" w:hint="eastAsia"/>
                <w:sz w:val="22"/>
                <w:shd w:val="clear" w:color="auto" w:fill="FFFFFF"/>
              </w:rPr>
              <w:t>/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Department of Chemistry and Biochemistry, University of Porto, </w:t>
            </w:r>
            <w:r w:rsidRPr="00A23F48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Portugal</w:t>
            </w:r>
          </w:p>
        </w:tc>
      </w:tr>
      <w:tr w:rsidR="00A6542E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12: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5-13:30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Lunch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DC0FCF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2018.5.4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DC0FCF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Time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min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Speech Topic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Speaker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</w:p>
        </w:tc>
      </w:tr>
      <w:tr w:rsidR="00DC0FCF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00"/>
                <w:sz w:val="22"/>
              </w:rPr>
              <w:t xml:space="preserve">Session II: </w:t>
            </w:r>
            <w:r w:rsidRPr="000F2645">
              <w:rPr>
                <w:rFonts w:ascii="Times New Roman" w:eastAsia="新細明體" w:hAnsi="Times New Roman" w:cs="Times New Roman"/>
                <w:bCs/>
                <w:color w:val="FFFF00"/>
                <w:kern w:val="0"/>
                <w:sz w:val="22"/>
              </w:rPr>
              <w:lastRenderedPageBreak/>
              <w:t>Environmental Computational Chemistry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</w:tr>
      <w:tr w:rsidR="00A6542E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A8" w:rsidRPr="000F2645" w:rsidRDefault="00584BA8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lastRenderedPageBreak/>
              <w:t>Chair: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A8" w:rsidRPr="000F2645" w:rsidRDefault="000057EB" w:rsidP="00B06EE2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Fei D</w:t>
            </w:r>
            <w:r w:rsidR="00B06EE2"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ing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A8" w:rsidRPr="000F2645" w:rsidRDefault="00A334C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3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30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 w:rsidR="004E706D">
              <w:rPr>
                <w:rFonts w:ascii="Times New Roman" w:eastAsia="標楷體" w:hAnsi="Times New Roman" w:cs="Times New Roman" w:hint="eastAsia"/>
                <w:sz w:val="22"/>
              </w:rPr>
              <w:t>4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 w:rsidR="004E706D"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BA8" w:rsidRPr="000F2645" w:rsidRDefault="00584BA8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BA8" w:rsidRPr="000F2645" w:rsidRDefault="00584BA8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676883" w:rsidRPr="000F2645" w:rsidTr="009005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3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3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0-1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3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213DCA">
              <w:rPr>
                <w:rFonts w:ascii="Times New Roman" w:eastAsia="標楷體" w:hAnsi="Times New Roman" w:cs="Times New Roman"/>
                <w:color w:val="000000"/>
                <w:sz w:val="22"/>
              </w:rPr>
              <w:t xml:space="preserve">A mechanistic understanding of heavy metals </w:t>
            </w:r>
            <w:proofErr w:type="spellStart"/>
            <w:r w:rsidRPr="00213DCA">
              <w:rPr>
                <w:rFonts w:ascii="Times New Roman" w:eastAsia="標楷體" w:hAnsi="Times New Roman" w:cs="Times New Roman"/>
                <w:color w:val="000000"/>
                <w:sz w:val="22"/>
              </w:rPr>
              <w:t>complexation</w:t>
            </w:r>
            <w:proofErr w:type="spellEnd"/>
            <w:r w:rsidRPr="00213DCA">
              <w:rPr>
                <w:rFonts w:ascii="Times New Roman" w:eastAsia="標楷體" w:hAnsi="Times New Roman" w:cs="Times New Roman"/>
                <w:color w:val="000000"/>
                <w:sz w:val="22"/>
              </w:rPr>
              <w:t xml:space="preserve"> on clay edge surfaces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Liu, </w:t>
            </w:r>
            <w:proofErr w:type="spellStart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Xiandong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School of Earth Sciences and Engineering, Nanjing University, </w:t>
            </w:r>
            <w:r w:rsidRPr="00A23F48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China</w:t>
            </w:r>
          </w:p>
        </w:tc>
      </w:tr>
      <w:tr w:rsidR="00A6542E" w:rsidRPr="000F2645" w:rsidTr="00C5689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13: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4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29162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Quantum chemical study on </w:t>
            </w:r>
            <w:proofErr w:type="spellStart"/>
            <w:r w:rsidRPr="0029162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Criegee</w:t>
            </w:r>
            <w:proofErr w:type="spellEnd"/>
            <w:r w:rsidRPr="0029162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intermediate decay processes in the atmosphere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29162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Takahashi, </w:t>
            </w:r>
            <w:proofErr w:type="spellStart"/>
            <w:r w:rsidRPr="0029162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Kaito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29162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Institute of Atomic and Molecular Sciences, </w:t>
            </w:r>
            <w:r w:rsidRPr="00A23F48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Taiwan</w:t>
            </w:r>
          </w:p>
        </w:tc>
      </w:tr>
      <w:tr w:rsidR="000B4B36" w:rsidRPr="000F2645" w:rsidTr="00C56892">
        <w:tc>
          <w:tcPr>
            <w:tcW w:w="1384" w:type="dxa"/>
            <w:tcBorders>
              <w:top w:val="thinThickMediumGap" w:sz="18" w:space="0" w:color="auto"/>
              <w:left w:val="single" w:sz="4" w:space="0" w:color="auto"/>
              <w:bottom w:val="thickThinMediumGap" w:sz="18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0A25F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4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 w:rsidR="000A25F3"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 w:rsidR="000A25F3">
              <w:rPr>
                <w:rFonts w:ascii="Times New Roman" w:eastAsia="標楷體" w:hAnsi="Times New Roman" w:cs="Times New Roman" w:hint="eastAsia"/>
                <w:sz w:val="22"/>
              </w:rPr>
              <w:t>10</w:t>
            </w:r>
          </w:p>
        </w:tc>
        <w:tc>
          <w:tcPr>
            <w:tcW w:w="1418" w:type="dxa"/>
            <w:tcBorders>
              <w:top w:val="thinThickMediumGap" w:sz="18" w:space="0" w:color="auto"/>
              <w:left w:val="single" w:sz="4" w:space="0" w:color="auto"/>
              <w:bottom w:val="thickThinMediumGap" w:sz="18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A25F3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50</w:t>
            </w:r>
          </w:p>
        </w:tc>
        <w:tc>
          <w:tcPr>
            <w:tcW w:w="2268" w:type="dxa"/>
            <w:tcBorders>
              <w:top w:val="thinThickMediumGap" w:sz="18" w:space="0" w:color="auto"/>
              <w:left w:val="single" w:sz="4" w:space="0" w:color="auto"/>
              <w:bottom w:val="thickThinMediumGap" w:sz="18" w:space="0" w:color="auto"/>
              <w:right w:val="single" w:sz="4" w:space="0" w:color="auto"/>
            </w:tcBorders>
            <w:vAlign w:val="center"/>
            <w:hideMark/>
          </w:tcPr>
          <w:p w:rsidR="000B4B36" w:rsidRPr="000057EB" w:rsidRDefault="000057EB" w:rsidP="000057EB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057EB">
              <w:rPr>
                <w:rFonts w:ascii="Times New Roman" w:hAnsi="Times New Roman" w:cs="Times New Roman" w:hint="eastAsia"/>
                <w:bCs/>
              </w:rPr>
              <w:t>A</w:t>
            </w:r>
            <w:r w:rsidRPr="000057EB">
              <w:rPr>
                <w:rFonts w:ascii="Times New Roman" w:hAnsi="Times New Roman" w:cs="Times New Roman"/>
                <w:bCs/>
              </w:rPr>
              <w:t>pplication of AI and machine learning to</w:t>
            </w:r>
            <w:r w:rsidRPr="000057EB">
              <w:rPr>
                <w:rFonts w:ascii="Times New Roman" w:hAnsi="Times New Roman" w:cs="Times New Roman" w:hint="eastAsia"/>
                <w:bCs/>
              </w:rPr>
              <w:t xml:space="preserve"> </w:t>
            </w:r>
            <w:r w:rsidRPr="000057EB">
              <w:rPr>
                <w:rFonts w:ascii="Times New Roman" w:hAnsi="Times New Roman" w:cs="Times New Roman"/>
                <w:bCs/>
              </w:rPr>
              <w:t>predictive toxicology and environmental science</w:t>
            </w:r>
          </w:p>
        </w:tc>
        <w:tc>
          <w:tcPr>
            <w:tcW w:w="1701" w:type="dxa"/>
            <w:tcBorders>
              <w:top w:val="thinThickMediumGap" w:sz="18" w:space="0" w:color="auto"/>
              <w:left w:val="single" w:sz="4" w:space="0" w:color="auto"/>
              <w:bottom w:val="thickThinMediumGap" w:sz="18" w:space="0" w:color="auto"/>
              <w:right w:val="single" w:sz="4" w:space="0" w:color="auto"/>
            </w:tcBorders>
            <w:vAlign w:val="center"/>
            <w:hideMark/>
          </w:tcPr>
          <w:p w:rsidR="000B4B36" w:rsidRPr="000057EB" w:rsidRDefault="000A25F3" w:rsidP="00624F3D">
            <w:pPr>
              <w:jc w:val="center"/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</w:pPr>
            <w:r w:rsidRPr="000057EB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Gini, Giuseppina</w:t>
            </w:r>
          </w:p>
          <w:p w:rsidR="000A25F3" w:rsidRPr="000057EB" w:rsidRDefault="000A25F3" w:rsidP="00624F3D">
            <w:pPr>
              <w:jc w:val="center"/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</w:pPr>
            <w:r w:rsidRPr="000057EB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Tetko, Igor</w:t>
            </w:r>
            <w:r w:rsidRPr="000057EB"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 xml:space="preserve"> V.</w:t>
            </w:r>
          </w:p>
          <w:p w:rsidR="000A25F3" w:rsidRPr="000057EB" w:rsidRDefault="000A25F3" w:rsidP="000A25F3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057EB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Roy, Kunal</w:t>
            </w:r>
          </w:p>
        </w:tc>
        <w:tc>
          <w:tcPr>
            <w:tcW w:w="2126" w:type="dxa"/>
            <w:tcBorders>
              <w:top w:val="thinThickMediumGap" w:sz="18" w:space="0" w:color="auto"/>
              <w:left w:val="single" w:sz="4" w:space="0" w:color="auto"/>
              <w:bottom w:val="thickThinMediumGap" w:sz="18" w:space="0" w:color="auto"/>
              <w:right w:val="single" w:sz="4" w:space="0" w:color="auto"/>
            </w:tcBorders>
            <w:vAlign w:val="center"/>
            <w:hideMark/>
          </w:tcPr>
          <w:p w:rsidR="000B4B36" w:rsidRPr="000057EB" w:rsidRDefault="000057EB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057EB"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Talking Session</w:t>
            </w:r>
          </w:p>
        </w:tc>
      </w:tr>
      <w:tr w:rsidR="00A6542E" w:rsidRPr="000F2645" w:rsidTr="00C56892">
        <w:tc>
          <w:tcPr>
            <w:tcW w:w="1384" w:type="dxa"/>
            <w:tcBorders>
              <w:top w:val="thickThinMedium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15:10-15: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25</w:t>
            </w:r>
          </w:p>
        </w:tc>
        <w:tc>
          <w:tcPr>
            <w:tcW w:w="1418" w:type="dxa"/>
            <w:tcBorders>
              <w:top w:val="thickThinMedium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thickThinMedium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Coffee Break</w:t>
            </w:r>
          </w:p>
        </w:tc>
        <w:tc>
          <w:tcPr>
            <w:tcW w:w="1701" w:type="dxa"/>
            <w:tcBorders>
              <w:top w:val="thickThinMedium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thickThinMedium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DC0FCF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2018.5.4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DC0FCF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Time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min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Speech Topic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Speaker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</w:p>
        </w:tc>
      </w:tr>
      <w:tr w:rsidR="00A6542E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00D" w:rsidRPr="000F2645" w:rsidRDefault="008B700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Chair: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00D" w:rsidRPr="000F2645" w:rsidRDefault="00096AA9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proofErr w:type="spellStart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Xiandong</w:t>
            </w:r>
            <w:proofErr w:type="spellEnd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Liu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00D" w:rsidRPr="000F2645" w:rsidRDefault="00A334C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5-1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7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00D" w:rsidRPr="000F2645" w:rsidRDefault="008B700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00D" w:rsidRPr="000F2645" w:rsidRDefault="008B700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0B4B36" w:rsidRPr="00B944FD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B944FD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B944FD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B944FD" w:rsidRDefault="000B4B36" w:rsidP="005D090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944FD">
              <w:rPr>
                <w:rFonts w:ascii="Times New Roman" w:hAnsi="Times New Roman" w:cs="Times New Roman"/>
                <w:sz w:val="22"/>
              </w:rPr>
              <w:t xml:space="preserve">Heterogeneous </w:t>
            </w:r>
            <w:proofErr w:type="spellStart"/>
            <w:r w:rsidRPr="00B944FD">
              <w:rPr>
                <w:rFonts w:ascii="Times New Roman" w:hAnsi="Times New Roman" w:cs="Times New Roman"/>
                <w:sz w:val="22"/>
              </w:rPr>
              <w:t>nanomaterials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</w:rPr>
              <w:lastRenderedPageBreak/>
              <w:t>S</w:t>
            </w:r>
            <w:r w:rsidRPr="00B944FD">
              <w:rPr>
                <w:rFonts w:ascii="Times New Roman" w:hAnsi="Times New Roman" w:cs="Times New Roman"/>
                <w:sz w:val="22"/>
              </w:rPr>
              <w:t>afer-by-design: towards computational characterization of novel TiO</w:t>
            </w:r>
            <w:r w:rsidRPr="00B944FD">
              <w:rPr>
                <w:rFonts w:ascii="Times New Roman" w:hAnsi="Times New Roman" w:cs="Times New Roman"/>
                <w:sz w:val="22"/>
                <w:vertAlign w:val="subscript"/>
              </w:rPr>
              <w:t>2</w:t>
            </w:r>
            <w:r w:rsidRPr="00B944FD">
              <w:rPr>
                <w:rFonts w:ascii="Times New Roman" w:hAnsi="Times New Roman" w:cs="Times New Roman"/>
                <w:sz w:val="22"/>
              </w:rPr>
              <w:t xml:space="preserve">-based </w:t>
            </w:r>
            <w:proofErr w:type="spellStart"/>
            <w:r w:rsidRPr="00B944FD">
              <w:rPr>
                <w:rFonts w:ascii="Times New Roman" w:hAnsi="Times New Roman" w:cs="Times New Roman"/>
                <w:sz w:val="22"/>
              </w:rPr>
              <w:t>photocatalyst</w:t>
            </w:r>
            <w:proofErr w:type="spellEnd"/>
          </w:p>
          <w:p w:rsidR="000B4B36" w:rsidRPr="00B944FD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B944FD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proofErr w:type="spellStart"/>
            <w:r w:rsidRPr="00B944FD">
              <w:rPr>
                <w:rFonts w:ascii="Times New Roman" w:hAnsi="Times New Roman" w:cs="Times New Roman"/>
                <w:bCs/>
                <w:sz w:val="22"/>
              </w:rPr>
              <w:lastRenderedPageBreak/>
              <w:t>Mikolajczyk</w:t>
            </w:r>
            <w:proofErr w:type="spellEnd"/>
            <w:r>
              <w:rPr>
                <w:rFonts w:ascii="Times New Roman" w:hAnsi="Times New Roman" w:cs="Times New Roman" w:hint="eastAsia"/>
                <w:bCs/>
                <w:sz w:val="22"/>
              </w:rPr>
              <w:t xml:space="preserve">, </w:t>
            </w:r>
            <w:r w:rsidRPr="00B944FD">
              <w:rPr>
                <w:rFonts w:ascii="Times New Roman" w:hAnsi="Times New Roman" w:cs="Times New Roman"/>
                <w:bCs/>
                <w:sz w:val="22"/>
              </w:rPr>
              <w:lastRenderedPageBreak/>
              <w:t>Alicja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B944FD" w:rsidRDefault="000B4B36" w:rsidP="0045269B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B944FD">
              <w:rPr>
                <w:rFonts w:ascii="Times New Roman" w:hAnsi="Times New Roman" w:cs="Times New Roman"/>
                <w:sz w:val="22"/>
              </w:rPr>
              <w:lastRenderedPageBreak/>
              <w:t xml:space="preserve">Laboratory of Environmental </w:t>
            </w:r>
            <w:proofErr w:type="spellStart"/>
            <w:r w:rsidRPr="00B944FD">
              <w:rPr>
                <w:rFonts w:ascii="Times New Roman" w:hAnsi="Times New Roman" w:cs="Times New Roman"/>
                <w:sz w:val="22"/>
              </w:rPr>
              <w:lastRenderedPageBreak/>
              <w:t>Chemometrics</w:t>
            </w:r>
            <w:proofErr w:type="spellEnd"/>
            <w:r w:rsidRPr="00B944FD">
              <w:rPr>
                <w:rFonts w:ascii="Times New Roman" w:hAnsi="Times New Roman" w:cs="Times New Roman"/>
                <w:sz w:val="22"/>
                <w:vertAlign w:val="superscript"/>
              </w:rPr>
              <w:t xml:space="preserve"> </w:t>
            </w:r>
            <w:r w:rsidRPr="00B944FD">
              <w:rPr>
                <w:rFonts w:ascii="Times New Roman" w:hAnsi="Times New Roman" w:cs="Times New Roman"/>
                <w:sz w:val="22"/>
              </w:rPr>
              <w:t xml:space="preserve">and Department of Environmental Technology, </w:t>
            </w:r>
            <w:r w:rsidRPr="00B944FD">
              <w:rPr>
                <w:rFonts w:ascii="Times New Roman" w:eastAsiaTheme="minorHAnsi" w:hAnsi="Times New Roman"/>
                <w:kern w:val="0"/>
                <w:sz w:val="22"/>
                <w:lang w:eastAsia="en-US"/>
              </w:rPr>
              <w:t>University</w:t>
            </w:r>
            <w:r w:rsidRPr="00B944FD">
              <w:rPr>
                <w:rFonts w:ascii="Times New Roman" w:hAnsi="Times New Roman" w:cs="Times New Roman"/>
                <w:sz w:val="22"/>
              </w:rPr>
              <w:t xml:space="preserve"> of Gdansk, </w:t>
            </w:r>
            <w:r w:rsidRPr="00A23F48">
              <w:rPr>
                <w:rFonts w:ascii="Times New Roman" w:hAnsi="Times New Roman" w:cs="Times New Roman"/>
                <w:i/>
                <w:sz w:val="22"/>
              </w:rPr>
              <w:t>Poland</w:t>
            </w:r>
          </w:p>
        </w:tc>
      </w:tr>
      <w:tr w:rsidR="000B4B36" w:rsidRPr="000F2645" w:rsidTr="0050393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36" w:rsidRPr="00B944FD" w:rsidRDefault="000B4B36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B944FD">
              <w:rPr>
                <w:rFonts w:ascii="Times New Roman" w:eastAsia="標楷體" w:hAnsi="Times New Roman" w:cs="Times New Roman"/>
                <w:sz w:val="22"/>
              </w:rPr>
              <w:lastRenderedPageBreak/>
              <w:t>15:</w:t>
            </w:r>
            <w:r w:rsidRPr="00B944FD"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  <w:r w:rsidRPr="00B944FD"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6</w:t>
            </w:r>
            <w:r w:rsidRPr="00B944FD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B944FD"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36" w:rsidRPr="00B944FD" w:rsidRDefault="000B4B36" w:rsidP="00503937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B944FD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36" w:rsidRPr="00B944FD" w:rsidRDefault="000B4B36" w:rsidP="00503937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B944FD">
              <w:rPr>
                <w:rFonts w:ascii="Times New Roman" w:hAnsi="Times New Roman" w:cs="Times New Roman"/>
                <w:sz w:val="22"/>
                <w:shd w:val="clear" w:color="auto" w:fill="FFFFFF"/>
              </w:rPr>
              <w:t>Mechanistic insights into molecular initiating event of the androgen receptor provide guidelines for toxicity screening and chemical synthesis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36" w:rsidRPr="00B944FD" w:rsidRDefault="000B4B36" w:rsidP="00503937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B944FD">
              <w:rPr>
                <w:rFonts w:ascii="Times New Roman" w:hAnsi="Times New Roman" w:cs="Times New Roman"/>
                <w:sz w:val="22"/>
                <w:shd w:val="clear" w:color="auto" w:fill="FFFFFF"/>
              </w:rPr>
              <w:t>Shi, Wei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36" w:rsidRPr="00B944FD" w:rsidRDefault="000B4B36" w:rsidP="00503937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B944FD">
              <w:rPr>
                <w:rFonts w:ascii="Times New Roman" w:hAnsi="Times New Roman" w:cs="Times New Roman"/>
                <w:sz w:val="22"/>
                <w:shd w:val="clear" w:color="auto" w:fill="FFFFFF"/>
              </w:rPr>
              <w:t xml:space="preserve">School of the Environment, Nanjing University, </w:t>
            </w:r>
            <w:r w:rsidRPr="00A23F48">
              <w:rPr>
                <w:rFonts w:ascii="Times New Roman" w:hAnsi="Times New Roman" w:cs="Times New Roman"/>
                <w:i/>
                <w:sz w:val="22"/>
                <w:shd w:val="clear" w:color="auto" w:fill="FFFFFF"/>
              </w:rPr>
              <w:t>China</w:t>
            </w:r>
          </w:p>
        </w:tc>
      </w:tr>
      <w:tr w:rsidR="000B4B36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B944FD" w:rsidRDefault="000B4B36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503937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6</w:t>
            </w:r>
            <w:r w:rsidRPr="00503937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503937">
              <w:rPr>
                <w:rFonts w:ascii="Times New Roman" w:eastAsia="標楷體" w:hAnsi="Times New Roman" w:cs="Times New Roman"/>
                <w:sz w:val="22"/>
              </w:rPr>
              <w:t>5-16: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54134C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54134C">
              <w:rPr>
                <w:rFonts w:ascii="Times New Roman" w:hAnsi="Times New Roman" w:cs="Times New Roman"/>
                <w:sz w:val="22"/>
                <w:shd w:val="clear" w:color="auto" w:fill="FFFFFF"/>
              </w:rPr>
              <w:t>Rationalization and prediction of the impact of different metals on carbon dioxide emission from soil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Chang, Chia Ming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Department of Soil and Environmental Sciences, National Chung </w:t>
            </w:r>
            <w:proofErr w:type="spellStart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Hsing</w:t>
            </w:r>
            <w:proofErr w:type="spellEnd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University, </w:t>
            </w:r>
            <w:r w:rsidRPr="00A23F48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Taiwan</w:t>
            </w:r>
          </w:p>
        </w:tc>
      </w:tr>
      <w:tr w:rsidR="000B4B36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6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40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7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A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tudy of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t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oxicity of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b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io-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olecules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nvoking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onceptual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ensity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f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unctional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t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heory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Chakraborty, Tanmoy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Department of Chemistry, </w:t>
            </w:r>
            <w:proofErr w:type="spellStart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Manipal</w:t>
            </w:r>
            <w:proofErr w:type="spellEnd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University Jaipur, </w:t>
            </w:r>
            <w:r w:rsidRPr="00A23F48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India</w:t>
            </w:r>
          </w:p>
        </w:tc>
      </w:tr>
      <w:tr w:rsidR="00A6542E" w:rsidRPr="000F2645" w:rsidTr="006768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18:30-20:30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  <w:hideMark/>
          </w:tcPr>
          <w:p w:rsidR="009E0042" w:rsidRPr="004A003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A0035">
              <w:rPr>
                <w:rFonts w:ascii="Times New Roman" w:eastAsia="標楷體" w:hAnsi="Times New Roman" w:cs="Times New Roman"/>
                <w:sz w:val="22"/>
              </w:rPr>
              <w:t>Dinner Banquet</w:t>
            </w:r>
            <w:r w:rsidR="004A0035" w:rsidRPr="004A0035">
              <w:rPr>
                <w:rFonts w:ascii="Times New Roman" w:hAnsi="Times New Roman" w:cs="Times New Roman"/>
                <w:sz w:val="22"/>
              </w:rPr>
              <w:t xml:space="preserve"> Splendor Hotel (</w:t>
            </w:r>
            <w:hyperlink r:id="rId6" w:history="1">
              <w:r w:rsidR="004A0035" w:rsidRPr="004A0035">
                <w:rPr>
                  <w:rStyle w:val="a3"/>
                  <w:rFonts w:ascii="Times New Roman" w:hAnsi="Times New Roman" w:cs="Times New Roman"/>
                  <w:sz w:val="22"/>
                </w:rPr>
                <w:t>http://splendor.ehosting.com.tw/</w:t>
              </w:r>
            </w:hyperlink>
            <w:r w:rsidR="004A0035" w:rsidRPr="004A0035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</w:tbl>
    <w:p w:rsidR="009E0042" w:rsidRPr="000F2645" w:rsidRDefault="009E0042" w:rsidP="009E0042">
      <w:pPr>
        <w:rPr>
          <w:rFonts w:ascii="Times New Roman" w:eastAsia="標楷體" w:hAnsi="Times New Roman" w:cs="Times New Roman"/>
          <w:sz w:val="22"/>
        </w:rPr>
      </w:pPr>
      <w:r w:rsidRPr="000F2645">
        <w:rPr>
          <w:rFonts w:ascii="Times New Roman" w:eastAsia="標楷體" w:hAnsi="Times New Roman" w:cs="Times New Roman"/>
          <w:sz w:val="22"/>
        </w:rPr>
        <w:br w:type="page"/>
      </w:r>
      <w:r w:rsidRPr="000F2645">
        <w:rPr>
          <w:rFonts w:ascii="Times New Roman" w:eastAsia="標楷體" w:hAnsi="Times New Roman" w:cs="Times New Roman"/>
          <w:sz w:val="22"/>
        </w:rPr>
        <w:lastRenderedPageBreak/>
        <w:t>Second Day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134"/>
        <w:gridCol w:w="2410"/>
        <w:gridCol w:w="1417"/>
        <w:gridCol w:w="1985"/>
      </w:tblGrid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2018.5.5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Time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min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Speech Topic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Speaker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</w:p>
        </w:tc>
      </w:tr>
      <w:tr w:rsidR="005D0905" w:rsidRPr="000F2645" w:rsidTr="00293689"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D0905" w:rsidRPr="000F2645" w:rsidRDefault="005D0905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color w:val="FFFFFF"/>
                <w:sz w:val="22"/>
              </w:rPr>
              <w:t>Plenary Lecture</w:t>
            </w:r>
          </w:p>
        </w:tc>
      </w:tr>
      <w:tr w:rsidR="00A01803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803" w:rsidRPr="000F2645" w:rsidRDefault="00A01803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Chair: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803" w:rsidRPr="000F2645" w:rsidRDefault="000A576B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 xml:space="preserve">Emilio </w:t>
            </w:r>
            <w:r w:rsidR="00A01803"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Benfenati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803" w:rsidRPr="000F2645" w:rsidRDefault="00FC6F28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8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03" w:rsidRPr="000F2645" w:rsidRDefault="00A01803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03" w:rsidRPr="000F2645" w:rsidRDefault="00A01803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B944F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8</w:t>
            </w:r>
            <w:r w:rsidR="009E0042"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50</w:t>
            </w:r>
            <w:r>
              <w:rPr>
                <w:rFonts w:ascii="Times New Roman" w:eastAsia="標楷體" w:hAnsi="Times New Roman" w:cs="Times New Roman"/>
                <w:sz w:val="22"/>
              </w:rPr>
              <w:t>-9: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 w:rsidR="00D52D8B"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D52D8B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8529B7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Chemistry and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o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ur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ommon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f</w:t>
            </w:r>
            <w:r w:rsidR="009E0042" w:rsidRPr="00633C2D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uture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633C2D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Chao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, </w:t>
            </w:r>
            <w:r w:rsidRPr="00633C2D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Ito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F83ACC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633C2D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Institute of Chemistry, Academia </w:t>
            </w:r>
            <w:proofErr w:type="spellStart"/>
            <w:r w:rsidRPr="00633C2D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Sinica</w:t>
            </w:r>
            <w:proofErr w:type="spellEnd"/>
            <w:r w:rsidRPr="00633C2D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, </w:t>
            </w:r>
            <w:r w:rsidRPr="00A23F48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Taiwan</w:t>
            </w:r>
          </w:p>
        </w:tc>
      </w:tr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B944F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9: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 w:rsidR="00D52D8B"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>
              <w:rPr>
                <w:rFonts w:ascii="Times New Roman" w:eastAsia="標楷體" w:hAnsi="Times New Roman" w:cs="Times New Roman"/>
                <w:sz w:val="22"/>
              </w:rPr>
              <w:t>-10: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  <w:r w:rsidR="009E0042" w:rsidRPr="000F2645">
              <w:rPr>
                <w:rFonts w:ascii="Times New Roman" w:eastAsia="標楷體" w:hAnsi="Times New Roman" w:cs="Times New Roman"/>
                <w:sz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D52D8B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8529B7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Predictive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ssessment of the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uman and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nvironmental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oxicity of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hemical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s</w:t>
            </w:r>
            <w:r w:rsidR="009E0042"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ubstances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Schüürmann, Gerrit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Department of Ecological Chemistry, Head Helmholtz Centre for Environmental Research - UFZ </w:t>
            </w:r>
            <w:proofErr w:type="spellStart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Permoserstr</w:t>
            </w:r>
            <w:proofErr w:type="spellEnd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. 15 04318 Leipzig</w:t>
            </w:r>
            <w:r w:rsidR="00A23F48"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,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</w:t>
            </w:r>
            <w:r w:rsidRPr="00A23F48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Germany</w:t>
            </w:r>
          </w:p>
        </w:tc>
      </w:tr>
      <w:tr w:rsidR="00AB20B0" w:rsidRPr="00B944FD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0B0" w:rsidRPr="00B944FD" w:rsidRDefault="00AB20B0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B944FD">
              <w:rPr>
                <w:rFonts w:ascii="Times New Roman" w:eastAsia="標楷體" w:hAnsi="Times New Roman" w:cs="Times New Roman"/>
                <w:sz w:val="22"/>
              </w:rPr>
              <w:t>10:</w:t>
            </w:r>
            <w:r w:rsidR="00B944FD" w:rsidRPr="00B944FD">
              <w:rPr>
                <w:rFonts w:ascii="Times New Roman" w:eastAsia="標楷體" w:hAnsi="Times New Roman" w:cs="Times New Roman"/>
                <w:sz w:val="22"/>
              </w:rPr>
              <w:t>0</w:t>
            </w:r>
            <w:r w:rsidRPr="00B944FD">
              <w:rPr>
                <w:rFonts w:ascii="Times New Roman" w:eastAsia="標楷體" w:hAnsi="Times New Roman" w:cs="Times New Roman"/>
                <w:sz w:val="22"/>
              </w:rPr>
              <w:t>0-10:35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0B0" w:rsidRPr="00B944FD" w:rsidRDefault="005C1777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B944FD">
              <w:rPr>
                <w:rFonts w:ascii="Times New Roman" w:eastAsia="標楷體" w:hAnsi="Times New Roman" w:cs="Times New Roman"/>
                <w:sz w:val="22"/>
              </w:rPr>
              <w:t>3</w:t>
            </w:r>
            <w:r w:rsidR="00AB20B0" w:rsidRPr="00B944FD">
              <w:rPr>
                <w:rFonts w:ascii="Times New Roman" w:eastAsia="標楷體" w:hAnsi="Times New Roman" w:cs="Times New Roman"/>
                <w:sz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0B0" w:rsidRPr="008C371D" w:rsidRDefault="008C371D" w:rsidP="008C371D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8C371D">
              <w:rPr>
                <w:rFonts w:ascii="Times New Roman" w:hAnsi="Times New Roman" w:cs="Times New Roman" w:hint="eastAsia"/>
                <w:sz w:val="22"/>
              </w:rPr>
              <w:t>Progresses f</w:t>
            </w:r>
            <w:r w:rsidRPr="008C371D">
              <w:rPr>
                <w:rFonts w:ascii="Times New Roman" w:hAnsi="Times New Roman" w:cs="Times New Roman"/>
                <w:sz w:val="22"/>
              </w:rPr>
              <w:t xml:space="preserve">rom </w:t>
            </w:r>
            <w:r w:rsidRPr="008C371D">
              <w:rPr>
                <w:rFonts w:ascii="Times New Roman" w:hAnsi="Times New Roman" w:cs="Times New Roman" w:hint="eastAsia"/>
                <w:sz w:val="22"/>
              </w:rPr>
              <w:t xml:space="preserve">health </w:t>
            </w:r>
            <w:r w:rsidRPr="008C371D">
              <w:rPr>
                <w:rFonts w:ascii="Times New Roman" w:hAnsi="Times New Roman" w:cs="Times New Roman"/>
                <w:sz w:val="22"/>
              </w:rPr>
              <w:t>risk assessment to computational toxicology</w:t>
            </w:r>
            <w:r w:rsidRPr="008C371D">
              <w:rPr>
                <w:rFonts w:ascii="Times New Roman" w:hAnsi="Times New Roman" w:cs="Times New Roman" w:hint="eastAsia"/>
                <w:sz w:val="22"/>
              </w:rPr>
              <w:t xml:space="preserve"> with revolutionary science advances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0B0" w:rsidRPr="00B944FD" w:rsidRDefault="005C1777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B944FD">
              <w:rPr>
                <w:rFonts w:ascii="Times New Roman" w:hAnsi="Times New Roman" w:cs="Times New Roman"/>
                <w:sz w:val="22"/>
                <w:shd w:val="clear" w:color="auto" w:fill="FFFFFF"/>
              </w:rPr>
              <w:t xml:space="preserve">Wu, </w:t>
            </w:r>
            <w:proofErr w:type="spellStart"/>
            <w:r w:rsidRPr="00B944FD">
              <w:rPr>
                <w:rFonts w:ascii="Times New Roman" w:hAnsi="Times New Roman" w:cs="Times New Roman"/>
                <w:sz w:val="22"/>
                <w:shd w:val="clear" w:color="auto" w:fill="FFFFFF"/>
              </w:rPr>
              <w:t>Kuen-Yuh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0B0" w:rsidRPr="00407FEB" w:rsidRDefault="00407FEB" w:rsidP="005D0905">
            <w:pPr>
              <w:pStyle w:val="a4"/>
              <w:jc w:val="center"/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 w:rsidRPr="00407FEB">
              <w:rPr>
                <w:rFonts w:ascii="Times New Roman" w:hAnsi="Times New Roman" w:cs="Times New Roman"/>
                <w:sz w:val="22"/>
              </w:rPr>
              <w:t>Legislator, Legislation Yuan, Taiwan &amp; Institute of Occupational Medicine and Industrial Hygiene and Food Safety and Health, College of Public Health, National Taiwan University</w:t>
            </w:r>
            <w:r w:rsidRPr="00407FEB">
              <w:rPr>
                <w:rFonts w:ascii="Times New Roman" w:eastAsia="標楷體" w:hAnsi="Times New Roman" w:cs="Times New Roman"/>
                <w:sz w:val="22"/>
                <w:shd w:val="clear" w:color="auto" w:fill="FFFFFF"/>
              </w:rPr>
              <w:t xml:space="preserve">, </w:t>
            </w:r>
            <w:r w:rsidRPr="00407FEB">
              <w:rPr>
                <w:rFonts w:ascii="Times New Roman" w:eastAsia="標楷體" w:hAnsi="Times New Roman" w:cs="Times New Roman"/>
                <w:i/>
                <w:sz w:val="22"/>
              </w:rPr>
              <w:t>Taiwan</w:t>
            </w:r>
          </w:p>
        </w:tc>
      </w:tr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lastRenderedPageBreak/>
              <w:t>10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 w:rsidR="00AB20B0">
              <w:rPr>
                <w:rFonts w:ascii="Times New Roman" w:eastAsia="標楷體" w:hAnsi="Times New Roman" w:cs="Times New Roman" w:hint="eastAsia"/>
                <w:sz w:val="22"/>
              </w:rPr>
              <w:t>35</w:t>
            </w:r>
            <w:r>
              <w:rPr>
                <w:rFonts w:ascii="Times New Roman" w:eastAsia="標楷體" w:hAnsi="Times New Roman" w:cs="Times New Roman"/>
                <w:sz w:val="22"/>
              </w:rPr>
              <w:t>-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="00AB20B0"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Coffee Break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2018.5.5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Time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min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Speech Topic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Speaker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</w:p>
        </w:tc>
      </w:tr>
      <w:tr w:rsidR="00FD5015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FD5015" w:rsidRPr="000F2645" w:rsidRDefault="00FD5015" w:rsidP="005B5D56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FD5015" w:rsidRPr="000F2645" w:rsidRDefault="00FD5015" w:rsidP="005B5D56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:rsidR="00FD5015" w:rsidRPr="000F2645" w:rsidRDefault="00FD5015" w:rsidP="00FD501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  <w:r>
              <w:rPr>
                <w:rFonts w:ascii="Times New Roman" w:eastAsia="標楷體" w:hAnsi="Times New Roman" w:cs="Times New Roman"/>
                <w:color w:val="FFFF00"/>
                <w:sz w:val="22"/>
              </w:rPr>
              <w:t xml:space="preserve">Session </w:t>
            </w:r>
            <w:r w:rsidRPr="000F2645">
              <w:rPr>
                <w:rFonts w:ascii="Times New Roman" w:eastAsia="標楷體" w:hAnsi="Times New Roman" w:cs="Times New Roman"/>
                <w:color w:val="FFFF00"/>
                <w:sz w:val="22"/>
              </w:rPr>
              <w:t>I</w:t>
            </w:r>
            <w:r>
              <w:rPr>
                <w:rFonts w:ascii="Times New Roman" w:eastAsia="標楷體" w:hAnsi="Times New Roman" w:cs="Times New Roman" w:hint="eastAsia"/>
                <w:color w:val="FFFF00"/>
                <w:sz w:val="22"/>
              </w:rPr>
              <w:t xml:space="preserve"> - 2</w:t>
            </w:r>
            <w:r w:rsidRPr="000F2645">
              <w:rPr>
                <w:rFonts w:ascii="Times New Roman" w:eastAsia="標楷體" w:hAnsi="Times New Roman" w:cs="Times New Roman"/>
                <w:color w:val="FFFF00"/>
                <w:sz w:val="22"/>
              </w:rPr>
              <w:t xml:space="preserve">: </w:t>
            </w:r>
            <w:r w:rsidRPr="000F2645">
              <w:rPr>
                <w:rFonts w:ascii="Times New Roman" w:eastAsia="新細明體" w:hAnsi="Times New Roman" w:cs="Times New Roman"/>
                <w:bCs/>
                <w:color w:val="FFFF00"/>
                <w:kern w:val="0"/>
                <w:sz w:val="22"/>
              </w:rPr>
              <w:t>Computational Toxicology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FD5015" w:rsidRPr="000F2645" w:rsidRDefault="00FD5015" w:rsidP="005B5D56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FD5015" w:rsidRPr="000F2645" w:rsidRDefault="00FD5015" w:rsidP="005B5D56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</w:tr>
      <w:tr w:rsidR="008B700D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00D" w:rsidRPr="000F2645" w:rsidRDefault="008B700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Chair: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00D" w:rsidRPr="000F2645" w:rsidRDefault="0054134C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Kunal Roy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00D" w:rsidRPr="000F2645" w:rsidRDefault="00FC6F28" w:rsidP="00FC6F28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 w:rsidR="004E706D">
              <w:rPr>
                <w:rFonts w:ascii="Times New Roman" w:eastAsia="標楷體" w:hAnsi="Times New Roman" w:cs="Times New Roman" w:hint="eastAsia"/>
                <w:sz w:val="22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00D" w:rsidRPr="000F2645" w:rsidRDefault="008B700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00D" w:rsidRPr="000F2645" w:rsidRDefault="008B700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0A25F3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0-1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Impact of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rtificial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ntelligence and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b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ig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d</w:t>
            </w:r>
            <w:r w:rsidRPr="00DE3F92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ata on </w:t>
            </w:r>
            <w:proofErr w:type="spellStart"/>
            <w:r w:rsidRPr="00DE3F92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ecotoxicology</w:t>
            </w:r>
            <w:proofErr w:type="spellEnd"/>
            <w:r w:rsidRPr="00DE3F92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modeling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E3F92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Tetko, Igor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 xml:space="preserve"> V.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4A4A5C" w:rsidRDefault="000A25F3" w:rsidP="00955231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</w:pPr>
            <w:r w:rsidRPr="004A4A5C">
              <w:rPr>
                <w:rFonts w:ascii="Times New Roman" w:hAnsi="Times New Roman" w:cs="Times New Roman"/>
                <w:sz w:val="22"/>
              </w:rPr>
              <w:t>Institute of Structural Biology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, </w:t>
            </w:r>
            <w:r w:rsidRPr="004A4A5C">
              <w:rPr>
                <w:rFonts w:ascii="Times New Roman" w:hAnsi="Times New Roman" w:cs="Times New Roman"/>
                <w:sz w:val="22"/>
              </w:rPr>
              <w:t xml:space="preserve">Helmholtz </w:t>
            </w:r>
            <w:proofErr w:type="spellStart"/>
            <w:r w:rsidRPr="004A4A5C">
              <w:rPr>
                <w:rFonts w:ascii="Times New Roman" w:hAnsi="Times New Roman" w:cs="Times New Roman"/>
                <w:sz w:val="22"/>
              </w:rPr>
              <w:t>Zentrum</w:t>
            </w:r>
            <w:proofErr w:type="spellEnd"/>
            <w:r w:rsidRPr="004A4A5C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A4A5C">
              <w:rPr>
                <w:rFonts w:ascii="Times New Roman" w:hAnsi="Times New Roman" w:cs="Times New Roman"/>
                <w:sz w:val="22"/>
              </w:rPr>
              <w:t>Muenchen</w:t>
            </w:r>
            <w:proofErr w:type="spellEnd"/>
            <w:r w:rsidRPr="004A4A5C">
              <w:rPr>
                <w:rFonts w:ascii="Times New Roman" w:hAnsi="Times New Roman" w:cs="Times New Roman"/>
                <w:sz w:val="22"/>
              </w:rPr>
              <w:t xml:space="preserve"> (GmbH)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, </w:t>
            </w:r>
            <w:r w:rsidRPr="004A4A5C">
              <w:rPr>
                <w:rFonts w:ascii="Times New Roman" w:hAnsi="Times New Roman" w:cs="Times New Roman"/>
                <w:sz w:val="22"/>
              </w:rPr>
              <w:t>German Research Center for Environmental Health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, </w:t>
            </w:r>
            <w:r w:rsidRPr="00A23F48">
              <w:rPr>
                <w:rFonts w:ascii="Times New Roman" w:hAnsi="Times New Roman" w:cs="Times New Roman"/>
                <w:i/>
                <w:sz w:val="22"/>
              </w:rPr>
              <w:t>Germany</w:t>
            </w:r>
          </w:p>
        </w:tc>
      </w:tr>
      <w:tr w:rsidR="000A25F3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F3" w:rsidRPr="000F2645" w:rsidRDefault="000A25F3" w:rsidP="00503937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11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5-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11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:4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F3" w:rsidRPr="000F2645" w:rsidRDefault="000A25F3" w:rsidP="00503937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40024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A free online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DTU QSAR predictor powered by </w:t>
            </w:r>
            <w:proofErr w:type="spellStart"/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L</w:t>
            </w:r>
            <w:r w:rsidRPr="00D40024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eadscope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40024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Nikolov, Nikolai G.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40024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Technical University of Denmark, National Food Institute, </w:t>
            </w:r>
            <w:r w:rsidRPr="00A23F48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Denmark</w:t>
            </w:r>
          </w:p>
        </w:tc>
      </w:tr>
      <w:tr w:rsidR="000A25F3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40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Leveraging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lternative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ssays for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redicting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kin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s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ensitizers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Tung, Chun-Wei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School of Pharmacy and Ph.D. Program in Toxicology, Kaohsiung Medical University, </w:t>
            </w:r>
            <w:r w:rsidRPr="00A23F48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Taiwan</w:t>
            </w:r>
          </w:p>
        </w:tc>
      </w:tr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12:</w:t>
            </w:r>
            <w:r w:rsidR="004E706D">
              <w:rPr>
                <w:rFonts w:ascii="Times New Roman" w:eastAsia="標楷體" w:hAnsi="Times New Roman" w:cs="Times New Roman" w:hint="eastAsia"/>
                <w:sz w:val="22"/>
              </w:rPr>
              <w:t>05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-13:30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Lunch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lastRenderedPageBreak/>
              <w:t>2018.5.5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Time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min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Speech Topic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Speaker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</w:p>
        </w:tc>
      </w:tr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00"/>
                <w:sz w:val="22"/>
              </w:rPr>
              <w:t xml:space="preserve">Session </w:t>
            </w:r>
            <w:r>
              <w:rPr>
                <w:rFonts w:ascii="Times New Roman" w:eastAsia="標楷體" w:hAnsi="Times New Roman" w:cs="Times New Roman" w:hint="eastAsia"/>
                <w:color w:val="FFFF00"/>
                <w:sz w:val="22"/>
              </w:rPr>
              <w:t>II</w:t>
            </w:r>
            <w:r w:rsidRPr="000F2645">
              <w:rPr>
                <w:rFonts w:ascii="Times New Roman" w:eastAsia="標楷體" w:hAnsi="Times New Roman" w:cs="Times New Roman"/>
                <w:color w:val="FFFF00"/>
                <w:sz w:val="22"/>
              </w:rPr>
              <w:t>I: Environmental Multimedia Model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</w:tr>
      <w:tr w:rsidR="008B700D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00D" w:rsidRPr="000F2645" w:rsidRDefault="008B700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Chair: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00D" w:rsidRPr="000F2645" w:rsidRDefault="00FA24B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Tomasz Puzyn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00D" w:rsidRPr="000F2645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3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30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00D" w:rsidRPr="000F2645" w:rsidRDefault="008B700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00D" w:rsidRPr="000F2645" w:rsidRDefault="008B700D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3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30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3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BMC-SSD: an ecological risk assessment software based on species sensitivity distribution with Bayesian inference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6B1DD6" w:rsidRDefault="006B1DD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6B1DD6">
              <w:rPr>
                <w:rFonts w:ascii="Times New Roman" w:hAnsi="Times New Roman" w:cs="Times New Roman"/>
                <w:sz w:val="22"/>
              </w:rPr>
              <w:t>He, Wei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6B1DD6" w:rsidRDefault="006B1DD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6B1DD6">
              <w:rPr>
                <w:rFonts w:ascii="Times New Roman" w:hAnsi="Times New Roman" w:cs="Times New Roman"/>
                <w:sz w:val="22"/>
              </w:rPr>
              <w:t xml:space="preserve">School of Water Resources and Environment, China University of </w:t>
            </w:r>
            <w:proofErr w:type="spellStart"/>
            <w:r w:rsidRPr="006B1DD6">
              <w:rPr>
                <w:rFonts w:ascii="Times New Roman" w:hAnsi="Times New Roman" w:cs="Times New Roman"/>
                <w:sz w:val="22"/>
              </w:rPr>
              <w:t>Geoscience</w:t>
            </w:r>
            <w:proofErr w:type="spellEnd"/>
            <w:r w:rsidRPr="006B1DD6"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6B1DD6">
              <w:rPr>
                <w:rFonts w:ascii="Times New Roman" w:hAnsi="Times New Roman" w:cs="Times New Roman"/>
                <w:i/>
                <w:sz w:val="22"/>
              </w:rPr>
              <w:t>China</w:t>
            </w:r>
          </w:p>
        </w:tc>
      </w:tr>
      <w:tr w:rsidR="000A25F3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3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4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Uptake, distribution and transformation of iron </w:t>
            </w:r>
            <w:proofErr w:type="spellStart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nanoparticles</w:t>
            </w:r>
            <w:proofErr w:type="spellEnd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in plants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Chang, Yoon-</w:t>
            </w:r>
            <w:proofErr w:type="spellStart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Seok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5F3" w:rsidRPr="000F2645" w:rsidRDefault="000A25F3" w:rsidP="00955231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Division of Environmental Science and Engineering, Pohang University of Science and Technology (POSTECH), </w:t>
            </w:r>
            <w:r w:rsidRPr="00A23F48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Korea</w:t>
            </w:r>
          </w:p>
        </w:tc>
      </w:tr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4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4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:4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6F232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Investigation of ambient volatile organic compounds in primary schools: concentrations and health risk assessment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Default="009E0042" w:rsidP="005D0905">
            <w:pPr>
              <w:spacing w:before="100"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</w:pPr>
            <w:r w:rsidRPr="006F232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Wang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,</w:t>
            </w:r>
          </w:p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6F232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Yu-Chun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6F232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Department of Environmental Engineering, Chung Yuan Christian University, </w:t>
            </w:r>
            <w:r w:rsidRPr="00A23F48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Taiwan</w:t>
            </w:r>
          </w:p>
        </w:tc>
      </w:tr>
      <w:tr w:rsidR="000B4B36" w:rsidRPr="000F2645" w:rsidTr="00624F3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0B4B36" w:rsidRPr="000F2645" w:rsidRDefault="000B4B36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0B4B36" w:rsidRPr="000F2645" w:rsidRDefault="000B4B36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:rsidR="000B4B36" w:rsidRPr="000F2645" w:rsidRDefault="000B4B36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00"/>
                <w:sz w:val="22"/>
              </w:rPr>
              <w:t>Session IV: Predictive Toxicology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0B4B36" w:rsidRPr="000F2645" w:rsidRDefault="000B4B36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0B4B36" w:rsidRPr="000F2645" w:rsidRDefault="000B4B36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00"/>
                <w:sz w:val="22"/>
              </w:rPr>
            </w:pPr>
          </w:p>
        </w:tc>
      </w:tr>
      <w:tr w:rsidR="000B4B36" w:rsidRPr="000F2645" w:rsidTr="00624F3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0B4B36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4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4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5-1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Enantioselective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ecognition of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someric </w:t>
            </w:r>
            <w:proofErr w:type="spellStart"/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p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henylpyrazole</w:t>
            </w:r>
            <w:proofErr w:type="spellEnd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i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nsecticides by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h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uman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icotinic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a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cetylcholine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r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eceptor: Mechanistic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i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nsights from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s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tatic,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d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ynamic </w:t>
            </w:r>
            <w:proofErr w:type="spellStart"/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e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nantiomeric</w:t>
            </w:r>
            <w:proofErr w:type="spellEnd"/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b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ehavior and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tructural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f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lexibility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Ding, Fei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C63E3A" w:rsidRDefault="000B4B36" w:rsidP="00624F3D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C63E3A">
              <w:rPr>
                <w:rFonts w:ascii="Times New Roman" w:hAnsi="Times New Roman" w:cs="Times New Roman"/>
                <w:sz w:val="22"/>
              </w:rPr>
              <w:t xml:space="preserve">Department of Chemistry, China Agricultural University, </w:t>
            </w:r>
            <w:r>
              <w:rPr>
                <w:rFonts w:ascii="Times New Roman" w:hAnsi="Times New Roman" w:cs="Times New Roman"/>
                <w:i/>
                <w:sz w:val="22"/>
              </w:rPr>
              <w:t>China</w:t>
            </w:r>
          </w:p>
        </w:tc>
      </w:tr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:2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Coffee Break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2018.5.5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Time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min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Speech Topic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Speaker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</w:p>
        </w:tc>
      </w:tr>
      <w:tr w:rsidR="001C494C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94C" w:rsidRPr="000F2645" w:rsidRDefault="001C494C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Chair: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94C" w:rsidRPr="000F2645" w:rsidRDefault="00096AA9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Eva Bay Wedebye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94C" w:rsidRPr="000F2645" w:rsidRDefault="000B4B36" w:rsidP="000B4B36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5-1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7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4C" w:rsidRPr="000F2645" w:rsidRDefault="001C494C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4C" w:rsidRPr="000F2645" w:rsidRDefault="001C494C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0B4B36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5-1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AE0454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Paraquat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i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nduced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o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xidative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i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njury in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e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rythrocytes is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ssociated with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p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erturbations of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ssential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m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etal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evel and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ntioxidant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e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nzyme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a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ctivity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Lin, Ming-Cheng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Department of Medical Laboratory Science and Biotechnology, Central Taiwan University of Science and Technology, </w:t>
            </w:r>
            <w:r w:rsidRPr="00A23F48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Taiwan</w:t>
            </w:r>
          </w:p>
        </w:tc>
      </w:tr>
      <w:tr w:rsidR="000B4B36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50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-16: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AE0454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TOXIOMICS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odel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pplication for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hronic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lastRenderedPageBreak/>
              <w:t>e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xposure to NOAEL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osage of DEHP and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ts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m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etabolite, MEHP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romote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o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vary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c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arcinog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enicity and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eproductive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oxicity with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u</w:t>
            </w:r>
            <w:r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 xml:space="preserve">p-regulation of ARNT 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hd w:val="clear" w:color="auto" w:fill="FFFFFF"/>
              </w:rPr>
              <w:t>m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echanism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lastRenderedPageBreak/>
              <w:t xml:space="preserve">Chao, 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lastRenderedPageBreak/>
              <w:t>Ming-Wei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lastRenderedPageBreak/>
              <w:t xml:space="preserve">Department of Bioscience </w:t>
            </w: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lastRenderedPageBreak/>
              <w:t xml:space="preserve">Technology, Chung Yuan Christian University, </w:t>
            </w:r>
            <w:r w:rsidRPr="00A23F48">
              <w:rPr>
                <w:rFonts w:ascii="Times New Roman" w:hAnsi="Times New Roman" w:cs="Times New Roman"/>
                <w:i/>
                <w:color w:val="000000"/>
                <w:sz w:val="22"/>
                <w:shd w:val="clear" w:color="auto" w:fill="FFFFFF"/>
              </w:rPr>
              <w:t>Taiwan</w:t>
            </w:r>
          </w:p>
        </w:tc>
      </w:tr>
      <w:tr w:rsidR="000B4B36" w:rsidRPr="006206A1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0F2645" w:rsidRDefault="000B4B36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lastRenderedPageBreak/>
              <w:t>16: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15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6</w:t>
            </w:r>
            <w:r w:rsidRPr="000F2645"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6206A1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206A1">
              <w:rPr>
                <w:rFonts w:ascii="Times New Roman" w:eastAsia="標楷體" w:hAnsi="Times New Roman" w:cs="Times New Roman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6206A1" w:rsidRDefault="000B4B36" w:rsidP="00AE0454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Evaluating </w:t>
            </w:r>
            <w:proofErr w:type="spellStart"/>
            <w:r>
              <w:rPr>
                <w:rFonts w:ascii="Times New Roman" w:hAnsi="Times New Roman" w:cs="Times New Roman" w:hint="eastAsia"/>
                <w:szCs w:val="24"/>
                <w:shd w:val="clear" w:color="auto" w:fill="FFFFFF"/>
              </w:rPr>
              <w:t>e</w:t>
            </w:r>
            <w:r w:rsidRPr="006206A1">
              <w:rPr>
                <w:rFonts w:ascii="Times New Roman" w:hAnsi="Times New Roman" w:cs="Times New Roman"/>
                <w:szCs w:val="24"/>
                <w:shd w:val="clear" w:color="auto" w:fill="FFFFFF"/>
              </w:rPr>
              <w:t>cotoxicological</w:t>
            </w:r>
            <w:proofErr w:type="spellEnd"/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  <w:shd w:val="clear" w:color="auto" w:fill="FFFFFF"/>
              </w:rPr>
              <w:t>r</w:t>
            </w: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isk of </w:t>
            </w:r>
            <w:r>
              <w:rPr>
                <w:rFonts w:ascii="Times New Roman" w:hAnsi="Times New Roman" w:cs="Times New Roman" w:hint="eastAsia"/>
                <w:szCs w:val="24"/>
                <w:shd w:val="clear" w:color="auto" w:fill="FFFFFF"/>
              </w:rPr>
              <w:t>i</w:t>
            </w:r>
            <w:r w:rsidRPr="006206A1"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llicit </w:t>
            </w:r>
            <w:r>
              <w:rPr>
                <w:rFonts w:ascii="Times New Roman" w:hAnsi="Times New Roman" w:cs="Times New Roman" w:hint="eastAsia"/>
                <w:szCs w:val="24"/>
                <w:shd w:val="clear" w:color="auto" w:fill="FFFFFF"/>
              </w:rPr>
              <w:t>d</w:t>
            </w: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rugs by </w:t>
            </w:r>
            <w:r>
              <w:rPr>
                <w:rFonts w:ascii="Times New Roman" w:hAnsi="Times New Roman" w:cs="Times New Roman" w:hint="eastAsia"/>
                <w:szCs w:val="24"/>
                <w:shd w:val="clear" w:color="auto" w:fill="FFFFFF"/>
              </w:rPr>
              <w:t>e</w:t>
            </w: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xploring </w:t>
            </w:r>
            <w:r>
              <w:rPr>
                <w:rFonts w:ascii="Times New Roman" w:hAnsi="Times New Roman" w:cs="Times New Roman" w:hint="eastAsia"/>
                <w:szCs w:val="24"/>
                <w:shd w:val="clear" w:color="auto" w:fill="FFFFFF"/>
              </w:rPr>
              <w:t>t</w:t>
            </w: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heir </w:t>
            </w:r>
            <w:r>
              <w:rPr>
                <w:rFonts w:ascii="Times New Roman" w:hAnsi="Times New Roman" w:cs="Times New Roman" w:hint="eastAsia"/>
                <w:szCs w:val="24"/>
                <w:shd w:val="clear" w:color="auto" w:fill="FFFFFF"/>
              </w:rPr>
              <w:t>t</w:t>
            </w: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oxic </w:t>
            </w:r>
            <w:r>
              <w:rPr>
                <w:rFonts w:ascii="Times New Roman" w:hAnsi="Times New Roman" w:cs="Times New Roman" w:hint="eastAsia"/>
                <w:szCs w:val="24"/>
                <w:shd w:val="clear" w:color="auto" w:fill="FFFFFF"/>
              </w:rPr>
              <w:t>m</w:t>
            </w: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echanisms in </w:t>
            </w:r>
            <w:proofErr w:type="spellStart"/>
            <w:r>
              <w:rPr>
                <w:rFonts w:ascii="Times New Roman" w:hAnsi="Times New Roman" w:cs="Times New Roman" w:hint="eastAsia"/>
                <w:szCs w:val="24"/>
                <w:shd w:val="clear" w:color="auto" w:fill="FFFFFF"/>
              </w:rPr>
              <w:t>m</w:t>
            </w: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>edaka</w:t>
            </w:r>
            <w:proofErr w:type="spellEnd"/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  <w:shd w:val="clear" w:color="auto" w:fill="FFFFFF"/>
              </w:rPr>
              <w:t>f</w:t>
            </w: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>ish (</w:t>
            </w:r>
            <w:proofErr w:type="spellStart"/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>Oryzias</w:t>
            </w:r>
            <w:proofErr w:type="spellEnd"/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>latipes</w:t>
            </w:r>
            <w:proofErr w:type="spellEnd"/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hAnsi="Times New Roman" w:cs="Times New Roman" w:hint="eastAsia"/>
                <w:szCs w:val="24"/>
                <w:shd w:val="clear" w:color="auto" w:fill="FFFFFF"/>
              </w:rPr>
              <w:t>u</w:t>
            </w: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nder </w:t>
            </w:r>
            <w:r>
              <w:rPr>
                <w:rFonts w:ascii="Times New Roman" w:hAnsi="Times New Roman" w:cs="Times New Roman" w:hint="eastAsia"/>
                <w:szCs w:val="24"/>
                <w:shd w:val="clear" w:color="auto" w:fill="FFFFFF"/>
              </w:rPr>
              <w:t>e</w:t>
            </w: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nvironmentally </w:t>
            </w:r>
            <w:r>
              <w:rPr>
                <w:rFonts w:ascii="Times New Roman" w:hAnsi="Times New Roman" w:cs="Times New Roman" w:hint="eastAsia"/>
                <w:szCs w:val="24"/>
                <w:shd w:val="clear" w:color="auto" w:fill="FFFFFF"/>
              </w:rPr>
              <w:t>r</w:t>
            </w: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elevant </w:t>
            </w:r>
            <w:r>
              <w:rPr>
                <w:rFonts w:ascii="Times New Roman" w:hAnsi="Times New Roman" w:cs="Times New Roman" w:hint="eastAsia"/>
                <w:szCs w:val="24"/>
                <w:shd w:val="clear" w:color="auto" w:fill="FFFFFF"/>
              </w:rPr>
              <w:t>e</w:t>
            </w:r>
            <w:r w:rsidRPr="006206A1">
              <w:rPr>
                <w:rFonts w:ascii="Times New Roman" w:hAnsi="Times New Roman" w:cs="Times New Roman"/>
                <w:szCs w:val="24"/>
                <w:shd w:val="clear" w:color="auto" w:fill="FFFFFF"/>
              </w:rPr>
              <w:t>xposures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6206A1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206A1">
              <w:rPr>
                <w:rFonts w:ascii="Times New Roman" w:hAnsi="Times New Roman" w:cs="Times New Roman"/>
                <w:szCs w:val="24"/>
                <w:shd w:val="clear" w:color="auto" w:fill="FFFFFF"/>
              </w:rPr>
              <w:t>Chen, Pei-Jen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6206A1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206A1"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Department of Agricultural Chemistry, National Taiwan University, </w:t>
            </w:r>
            <w:r w:rsidRPr="00A23F48">
              <w:rPr>
                <w:rFonts w:ascii="Times New Roman" w:hAnsi="Times New Roman" w:cs="Times New Roman"/>
                <w:i/>
                <w:szCs w:val="24"/>
                <w:shd w:val="clear" w:color="auto" w:fill="FFFFFF"/>
              </w:rPr>
              <w:t>Taiwan</w:t>
            </w:r>
          </w:p>
        </w:tc>
      </w:tr>
      <w:tr w:rsidR="000B4B36" w:rsidRPr="005C1777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6206A1" w:rsidRDefault="000B4B36" w:rsidP="00624F3D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206A1">
              <w:rPr>
                <w:rFonts w:ascii="Times New Roman" w:eastAsia="標楷體" w:hAnsi="Times New Roman" w:cs="Times New Roman"/>
                <w:szCs w:val="24"/>
              </w:rPr>
              <w:t>16:40-17:05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5C1777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C1777">
              <w:rPr>
                <w:rFonts w:ascii="Times New Roman" w:eastAsia="標楷體" w:hAnsi="Times New Roman" w:cs="Times New Roman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5C1777" w:rsidRDefault="000B4B36" w:rsidP="00DE5EE3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C1777">
              <w:rPr>
                <w:rFonts w:ascii="Times New Roman" w:hAnsi="Times New Roman" w:cs="Times New Roman"/>
                <w:szCs w:val="24"/>
              </w:rPr>
              <w:t xml:space="preserve">Design simple and cost effective devices to measure heartbeat, blood flow, swimming activity and behavior to evaluate the potential chemical toxicity in </w:t>
            </w:r>
            <w:proofErr w:type="spellStart"/>
            <w:r w:rsidRPr="005C1777">
              <w:rPr>
                <w:rFonts w:ascii="Times New Roman" w:hAnsi="Times New Roman" w:cs="Times New Roman"/>
                <w:szCs w:val="24"/>
              </w:rPr>
              <w:t>Zebrafish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5C1777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 xml:space="preserve">Hsiao, </w:t>
            </w:r>
            <w:r w:rsidRPr="005C1777">
              <w:rPr>
                <w:rFonts w:ascii="Times New Roman" w:hAnsi="Times New Roman" w:cs="Times New Roman"/>
                <w:szCs w:val="24"/>
              </w:rPr>
              <w:t>Chung-Der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36" w:rsidRPr="005C1777" w:rsidRDefault="000B4B36" w:rsidP="005D0905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C1777">
              <w:rPr>
                <w:rFonts w:ascii="Times New Roman" w:hAnsi="Times New Roman" w:cs="Times New Roman"/>
                <w:szCs w:val="24"/>
              </w:rPr>
              <w:t>Department of Bioscience and Technology, Chung Yuan Christian University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, </w:t>
            </w:r>
            <w:r w:rsidRPr="00A23F48">
              <w:rPr>
                <w:rFonts w:ascii="Times New Roman" w:hAnsi="Times New Roman" w:cs="Times New Roman" w:hint="eastAsia"/>
                <w:i/>
                <w:szCs w:val="24"/>
              </w:rPr>
              <w:t>Taiwan</w:t>
            </w:r>
          </w:p>
        </w:tc>
      </w:tr>
      <w:tr w:rsidR="009E0042" w:rsidRPr="000F2645" w:rsidTr="0029368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17: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05</w:t>
            </w:r>
            <w:r>
              <w:rPr>
                <w:rFonts w:ascii="Times New Roman" w:eastAsia="標楷體" w:hAnsi="Times New Roman" w:cs="Times New Roman"/>
                <w:sz w:val="22"/>
              </w:rPr>
              <w:t>-1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7</w:t>
            </w:r>
            <w:r>
              <w:rPr>
                <w:rFonts w:ascii="Times New Roman" w:eastAsia="標楷體" w:hAnsi="Times New Roman" w:cs="Times New Roman"/>
                <w:sz w:val="22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3</w:t>
            </w:r>
            <w:r w:rsidR="009E0042" w:rsidRPr="000F2645">
              <w:rPr>
                <w:rFonts w:ascii="Times New Roman" w:eastAsia="標楷體" w:hAnsi="Times New Roman" w:cs="Times New Roman"/>
                <w:sz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0B4B36" w:rsidP="005D0905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</w:pPr>
            <w:r w:rsidRPr="000F2645"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  <w:t>Closing Ceremony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42" w:rsidRPr="000F2645" w:rsidRDefault="009E0042" w:rsidP="005D0905">
            <w:pPr>
              <w:spacing w:before="100"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hd w:val="clear" w:color="auto" w:fill="FFFFFF"/>
              </w:rPr>
            </w:pPr>
          </w:p>
        </w:tc>
      </w:tr>
    </w:tbl>
    <w:p w:rsidR="009E0042" w:rsidRPr="000F2645" w:rsidRDefault="009E0042" w:rsidP="009E0042">
      <w:pPr>
        <w:rPr>
          <w:rFonts w:ascii="Times New Roman" w:eastAsia="標楷體" w:hAnsi="Times New Roman" w:cs="Times New Roman"/>
          <w:sz w:val="22"/>
        </w:rPr>
      </w:pPr>
      <w:r w:rsidRPr="000F2645">
        <w:rPr>
          <w:rFonts w:ascii="Times New Roman" w:eastAsia="標楷體" w:hAnsi="Times New Roman" w:cs="Times New Roman"/>
          <w:sz w:val="22"/>
        </w:rPr>
        <w:br w:type="page"/>
      </w:r>
      <w:r w:rsidRPr="000F2645">
        <w:rPr>
          <w:rFonts w:ascii="Times New Roman" w:eastAsia="標楷體" w:hAnsi="Times New Roman" w:cs="Times New Roman"/>
          <w:sz w:val="22"/>
        </w:rPr>
        <w:lastRenderedPageBreak/>
        <w:t>Third Day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1"/>
        <w:gridCol w:w="707"/>
        <w:gridCol w:w="4428"/>
        <w:gridCol w:w="837"/>
        <w:gridCol w:w="1159"/>
      </w:tblGrid>
      <w:tr w:rsidR="009E0042" w:rsidRPr="000F2645" w:rsidTr="00DE5EE3"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DE5EE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2018.5.6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E0042" w:rsidRPr="000F2645" w:rsidRDefault="009E0042" w:rsidP="00DE5EE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DE5EE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DE5EE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E0042" w:rsidRPr="000F2645" w:rsidRDefault="009E0042" w:rsidP="00DE5EE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9E0042" w:rsidRPr="000F2645" w:rsidTr="00DE5EE3"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DE5EE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color w:val="FFFFFF"/>
                <w:sz w:val="22"/>
              </w:rPr>
              <w:t>Time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DE5EE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DE5EE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DE5EE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9E0042" w:rsidRPr="000F2645" w:rsidRDefault="009E0042" w:rsidP="00DE5EE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color w:val="FFFFFF"/>
                <w:sz w:val="22"/>
              </w:rPr>
            </w:pPr>
          </w:p>
        </w:tc>
      </w:tr>
      <w:tr w:rsidR="009E0042" w:rsidRPr="000F2645" w:rsidTr="00DE5EE3"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E0042" w:rsidRPr="000F2645" w:rsidRDefault="009E0042" w:rsidP="00DE5EE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08:30-15:30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E0042" w:rsidRPr="000F2645" w:rsidRDefault="009E0042" w:rsidP="00DE5EE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E0042" w:rsidRPr="000F2645" w:rsidRDefault="009E0042" w:rsidP="00DE5EE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F2645">
              <w:rPr>
                <w:rFonts w:ascii="Times New Roman" w:eastAsia="標楷體" w:hAnsi="Times New Roman" w:cs="Times New Roman"/>
                <w:sz w:val="22"/>
              </w:rPr>
              <w:t>One Day Tour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E0042" w:rsidRPr="000F2645" w:rsidRDefault="009E0042" w:rsidP="00DE5EE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E0042" w:rsidRPr="000F2645" w:rsidRDefault="009E0042" w:rsidP="00DE5EE3">
            <w:pPr>
              <w:spacing w:before="100" w:after="200" w:line="276" w:lineRule="auto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</w:tbl>
    <w:p w:rsidR="008B7D80" w:rsidRDefault="008B7D80"/>
    <w:sectPr w:rsidR="008B7D80" w:rsidSect="008B7D8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C84" w:rsidRDefault="00745C84" w:rsidP="00503937">
      <w:r>
        <w:separator/>
      </w:r>
    </w:p>
  </w:endnote>
  <w:endnote w:type="continuationSeparator" w:id="0">
    <w:p w:rsidR="00745C84" w:rsidRDefault="00745C84" w:rsidP="005039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C84" w:rsidRDefault="00745C84" w:rsidP="00503937">
      <w:r>
        <w:separator/>
      </w:r>
    </w:p>
  </w:footnote>
  <w:footnote w:type="continuationSeparator" w:id="0">
    <w:p w:rsidR="00745C84" w:rsidRDefault="00745C84" w:rsidP="005039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0042"/>
    <w:rsid w:val="000057EB"/>
    <w:rsid w:val="00096AA9"/>
    <w:rsid w:val="000A25F3"/>
    <w:rsid w:val="000A576B"/>
    <w:rsid w:val="000B4B36"/>
    <w:rsid w:val="000B79CA"/>
    <w:rsid w:val="0018663A"/>
    <w:rsid w:val="001907D7"/>
    <w:rsid w:val="001C494C"/>
    <w:rsid w:val="001F7493"/>
    <w:rsid w:val="001F7F2D"/>
    <w:rsid w:val="00234066"/>
    <w:rsid w:val="00293689"/>
    <w:rsid w:val="002C7CC1"/>
    <w:rsid w:val="002E47BF"/>
    <w:rsid w:val="00310E3F"/>
    <w:rsid w:val="003330F3"/>
    <w:rsid w:val="0035287D"/>
    <w:rsid w:val="00361009"/>
    <w:rsid w:val="00364C29"/>
    <w:rsid w:val="003815F0"/>
    <w:rsid w:val="003E25E7"/>
    <w:rsid w:val="00407FEB"/>
    <w:rsid w:val="0045269B"/>
    <w:rsid w:val="004A0035"/>
    <w:rsid w:val="004A4A5C"/>
    <w:rsid w:val="004E706D"/>
    <w:rsid w:val="00503937"/>
    <w:rsid w:val="0054134C"/>
    <w:rsid w:val="00584BA8"/>
    <w:rsid w:val="00584C17"/>
    <w:rsid w:val="00592B36"/>
    <w:rsid w:val="005C1777"/>
    <w:rsid w:val="005D0905"/>
    <w:rsid w:val="006206A1"/>
    <w:rsid w:val="00636467"/>
    <w:rsid w:val="00642F7B"/>
    <w:rsid w:val="00676883"/>
    <w:rsid w:val="006961F0"/>
    <w:rsid w:val="006A2346"/>
    <w:rsid w:val="006B1DD6"/>
    <w:rsid w:val="006E1C74"/>
    <w:rsid w:val="006E2B00"/>
    <w:rsid w:val="00716FCE"/>
    <w:rsid w:val="00745C84"/>
    <w:rsid w:val="007672EA"/>
    <w:rsid w:val="007D6189"/>
    <w:rsid w:val="008529B7"/>
    <w:rsid w:val="008B700D"/>
    <w:rsid w:val="008B7D80"/>
    <w:rsid w:val="008C371D"/>
    <w:rsid w:val="00900591"/>
    <w:rsid w:val="00922F97"/>
    <w:rsid w:val="0093551E"/>
    <w:rsid w:val="00944D5B"/>
    <w:rsid w:val="00955B64"/>
    <w:rsid w:val="00964703"/>
    <w:rsid w:val="009E0042"/>
    <w:rsid w:val="009E6CAF"/>
    <w:rsid w:val="00A01803"/>
    <w:rsid w:val="00A0543D"/>
    <w:rsid w:val="00A23F48"/>
    <w:rsid w:val="00A334CD"/>
    <w:rsid w:val="00A6542E"/>
    <w:rsid w:val="00A90B1A"/>
    <w:rsid w:val="00AB20B0"/>
    <w:rsid w:val="00AE0454"/>
    <w:rsid w:val="00B06EE2"/>
    <w:rsid w:val="00B76BD6"/>
    <w:rsid w:val="00B944FD"/>
    <w:rsid w:val="00BB2E3F"/>
    <w:rsid w:val="00BE129A"/>
    <w:rsid w:val="00BF11B2"/>
    <w:rsid w:val="00C42E29"/>
    <w:rsid w:val="00C56892"/>
    <w:rsid w:val="00C63E3A"/>
    <w:rsid w:val="00C85F91"/>
    <w:rsid w:val="00CE11BE"/>
    <w:rsid w:val="00D44984"/>
    <w:rsid w:val="00D52D8B"/>
    <w:rsid w:val="00D849E3"/>
    <w:rsid w:val="00DA0078"/>
    <w:rsid w:val="00DC0FCF"/>
    <w:rsid w:val="00DD0C07"/>
    <w:rsid w:val="00DD4EB8"/>
    <w:rsid w:val="00DE5EE3"/>
    <w:rsid w:val="00E52578"/>
    <w:rsid w:val="00E61607"/>
    <w:rsid w:val="00EE0AF1"/>
    <w:rsid w:val="00EF125C"/>
    <w:rsid w:val="00F37A97"/>
    <w:rsid w:val="00F83ACC"/>
    <w:rsid w:val="00F90FDF"/>
    <w:rsid w:val="00FA24B6"/>
    <w:rsid w:val="00FC6F28"/>
    <w:rsid w:val="00FD5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04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44FD"/>
    <w:rPr>
      <w:color w:val="0000FF"/>
      <w:u w:val="single"/>
    </w:rPr>
  </w:style>
  <w:style w:type="paragraph" w:styleId="a4">
    <w:name w:val="No Spacing"/>
    <w:uiPriority w:val="1"/>
    <w:qFormat/>
    <w:rsid w:val="00B944FD"/>
    <w:pPr>
      <w:widowControl w:val="0"/>
    </w:pPr>
  </w:style>
  <w:style w:type="paragraph" w:styleId="a5">
    <w:name w:val="header"/>
    <w:basedOn w:val="a"/>
    <w:link w:val="a6"/>
    <w:uiPriority w:val="99"/>
    <w:unhideWhenUsed/>
    <w:rsid w:val="005039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0393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039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03937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4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plendor.ehosting.com.tw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1076</Words>
  <Characters>6138</Characters>
  <Application>Microsoft Office Word</Application>
  <DocSecurity>0</DocSecurity>
  <Lines>51</Lines>
  <Paragraphs>14</Paragraphs>
  <ScaleCrop>false</ScaleCrop>
  <Company/>
  <LinksUpToDate>false</LinksUpToDate>
  <CharactersWithSpaces>7200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2018-04-30T05:53:00Z</dcterms:created>
  <dcterms:modified xsi:type="dcterms:W3CDTF">2018-04-30T06:16:00Z</dcterms:modified>
</cp:coreProperties>
</file>